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Zpráva o vzdělávání k ordinaci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S počátkem nového školního roku 2015/2016 začal v našem seniorátu nový tříletý kurz vzdělávání k ordinaci. Jestliže dobře chápu a rozumím, tak jako v jiných seniorátech se snažíme o teologicky vzdělané laiky, kteří v pádě potřeby jsou schopni kázat a vysluhovat svátosti. Takových příležitostí, jak víme, přibývá. Ti, kteří absolvovali předešlý kurz a zakončili jej zkouškou před Synodní radou a ordinací, jsme už dnes za jejich práci vděčni. </w:t>
      </w:r>
      <w:r/>
    </w:p>
    <w:p>
      <w:pPr>
        <w:pStyle w:val="Normal"/>
      </w:pPr>
      <w:r>
        <w:rPr/>
        <w:t xml:space="preserve">K tomuto novému běhu se přihlásilo devět frekventantů, leč po prvním setkání se počet zredukoval a ustálil na osmi. Scházeli jsme se – nejen v minulém roce, ale v celém školním roce 2015/6 především v Hradci Králové a také v Třebechovicích. Oběma sborům děkujeme za přístřeší. Od nového školního roku, kdy jednotlivá témata přednášejí faráři našeho seniorátu, se scházíme vždy v tom sboru, kde je přednášející doma. V ukončeném roce jsme se soustředili na Písmo, na Starý a Nový zákon, přičemž do většiny témat uváděli faráři seniorátu a hostem byli Petr Sláma a Jiří Mrázek z ETF UK. Jedno setkání v červnu se neuskutečnilo a náhradní budeme mít 26. listopadu zde v Trutnově. Naším hostem bude Prof. Petr Pokorný. </w:t>
      </w:r>
      <w:r/>
    </w:p>
    <w:p>
      <w:pPr>
        <w:pStyle w:val="Normal"/>
      </w:pPr>
      <w:r>
        <w:rPr/>
        <w:t xml:space="preserve">Nutno vědět, že frekventanti kurzu si přispívají na své vzdělání sami. Vážím si jejich zájmu a těší mne, že se setkáváme u toho nejpodstatnějšího, co církev tvoří, u theologie, slova o Bohu a slova Božího a jeho zvěstování. </w:t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rPr/>
      </w:pPr>
      <w:r>
        <w:rPr/>
        <w:t>listopadu 2016, Tomáš Molnár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QFormat="0" w:count="267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126d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erif" w:hAnsi="Liberation Serif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30e9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Application>LibreOffice/4.3.3.2$Linux_X86_64 LibreOffice_project/430m0$Build-2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2016-11-01T09:39:00Z</dcterms:created>
  <dc:creator>MolnarT</dc:creator>
  <dc:language>cs-CZ</dc:language>
  <cp:lastModifiedBy>MolnarT</cp:lastModifiedBy>
  <dcterms:modified xsi:type="dcterms:W3CDTF">2016-11-01T18:05:00Z</dcterms:modified>
  <cp:revision>2</cp:revision>
</cp:coreProperties>
</file>