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seznam tisků pro 3. zasedání 48. konventu seniorátu královéhradeckého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TISK 00 </w:t>
        <w:tab/>
        <w:tab/>
        <w:t>seznam tisků</w:t>
      </w:r>
    </w:p>
    <w:p>
      <w:pPr>
        <w:pStyle w:val="Normal"/>
        <w:jc w:val="left"/>
        <w:rPr/>
      </w:pPr>
      <w:r>
        <w:rPr/>
        <w:t>TISK 01</w:t>
        <w:tab/>
        <w:tab/>
        <w:t>svolání konventu</w:t>
      </w:r>
    </w:p>
    <w:p>
      <w:pPr>
        <w:pStyle w:val="Normal"/>
        <w:jc w:val="left"/>
        <w:rPr/>
      </w:pPr>
      <w:r>
        <w:rPr/>
        <w:t>TISK 02</w:t>
        <w:tab/>
        <w:tab/>
        <w:t>seznam konventuálů a náhradníků</w:t>
      </w:r>
    </w:p>
    <w:p>
      <w:pPr>
        <w:pStyle w:val="Normal"/>
        <w:jc w:val="left"/>
        <w:rPr/>
      </w:pPr>
      <w:r>
        <w:rPr/>
        <w:t>TISK 03</w:t>
        <w:tab/>
        <w:tab/>
        <w:t>program konventu</w:t>
      </w:r>
    </w:p>
    <w:p>
      <w:pPr>
        <w:pStyle w:val="Normal"/>
        <w:jc w:val="left"/>
        <w:rPr/>
      </w:pPr>
      <w:r>
        <w:rPr/>
        <w:t>TISK 04</w:t>
        <w:tab/>
        <w:tab/>
        <w:t>zpráva seniora</w:t>
      </w:r>
    </w:p>
    <w:p>
      <w:pPr>
        <w:pStyle w:val="Normal"/>
        <w:jc w:val="left"/>
        <w:rPr/>
      </w:pPr>
      <w:r>
        <w:rPr/>
        <w:t>TISK 05a</w:t>
        <w:tab/>
        <w:t>zpráva o činnosti SOM</w:t>
      </w:r>
    </w:p>
    <w:p>
      <w:pPr>
        <w:pStyle w:val="Normal"/>
        <w:jc w:val="left"/>
        <w:rPr/>
      </w:pPr>
      <w:r>
        <w:rPr/>
        <w:t>TISK 05b</w:t>
        <w:tab/>
        <w:t>zpráva o činnosti POVL</w:t>
      </w:r>
    </w:p>
    <w:p>
      <w:pPr>
        <w:pStyle w:val="Normal"/>
        <w:jc w:val="left"/>
        <w:rPr/>
      </w:pPr>
      <w:r>
        <w:rPr/>
        <w:t xml:space="preserve">TISK 05c </w:t>
        <w:tab/>
        <w:t>zpráva o činnosti PODR</w:t>
      </w:r>
    </w:p>
    <w:p>
      <w:pPr>
        <w:pStyle w:val="Normal"/>
        <w:jc w:val="left"/>
        <w:rPr/>
      </w:pPr>
      <w:r>
        <w:rPr/>
        <w:t>TISK 06</w:t>
        <w:tab/>
        <w:tab/>
        <w:t>zpráva PK o plnění usnesení 2. zasedání 48. konventu</w:t>
      </w:r>
    </w:p>
    <w:p>
      <w:pPr>
        <w:pStyle w:val="Normal"/>
        <w:jc w:val="left"/>
        <w:rPr/>
      </w:pPr>
      <w:r>
        <w:rPr/>
        <w:t>TISK 07</w:t>
        <w:tab/>
        <w:tab/>
        <w:t>zpráva o hospodaření</w:t>
      </w:r>
    </w:p>
    <w:p>
      <w:pPr>
        <w:pStyle w:val="Normal"/>
        <w:jc w:val="left"/>
        <w:rPr/>
      </w:pPr>
      <w:r>
        <w:rPr/>
        <w:t>TISK 08</w:t>
        <w:tab/>
        <w:tab/>
        <w:t>revizní zpráva</w:t>
      </w:r>
    </w:p>
    <w:p>
      <w:pPr>
        <w:pStyle w:val="Normal"/>
        <w:jc w:val="left"/>
        <w:rPr/>
      </w:pPr>
      <w:r>
        <w:rPr/>
        <w:t>TISK 09</w:t>
        <w:tab/>
        <w:tab/>
        <w:t>zpráva JJ</w:t>
      </w:r>
    </w:p>
    <w:p>
      <w:pPr>
        <w:pStyle w:val="Normal"/>
        <w:jc w:val="left"/>
        <w:rPr/>
      </w:pPr>
      <w:r>
        <w:rPr/>
        <w:t>TISK 10</w:t>
        <w:tab/>
        <w:tab/>
        <w:t>zpráva pastýřské rady</w:t>
      </w:r>
    </w:p>
    <w:p>
      <w:pPr>
        <w:pStyle w:val="Normal"/>
        <w:jc w:val="left"/>
        <w:rPr/>
      </w:pPr>
      <w:r>
        <w:rPr/>
        <w:t>TISK 11</w:t>
        <w:tab/>
        <w:tab/>
        <w:t>zpráva o vzdělávání presbyterů</w:t>
      </w:r>
    </w:p>
    <w:p>
      <w:pPr>
        <w:pStyle w:val="Normal"/>
        <w:jc w:val="left"/>
        <w:rPr/>
      </w:pPr>
      <w:r>
        <w:rPr/>
        <w:t>TISK 12</w:t>
        <w:tab/>
        <w:tab/>
        <w:t>zprávy středisek Diakonie a EA</w:t>
      </w:r>
    </w:p>
    <w:p>
      <w:pPr>
        <w:pStyle w:val="Normal"/>
        <w:jc w:val="left"/>
        <w:rPr/>
      </w:pPr>
      <w:bookmarkStart w:id="0" w:name="_GoBack"/>
      <w:bookmarkEnd w:id="0"/>
      <w:r>
        <w:rPr/>
        <w:t>TISK 13</w:t>
        <w:tab/>
        <w:tab/>
        <w:t>rozpis repartic 2018</w:t>
      </w:r>
    </w:p>
    <w:p>
      <w:pPr>
        <w:pStyle w:val="Normal"/>
        <w:jc w:val="left"/>
        <w:rPr/>
      </w:pPr>
      <w:r>
        <w:rPr/>
        <w:t>TISK 14</w:t>
        <w:tab/>
        <w:tab/>
        <w:t>návrh rozpočtu 2018</w:t>
      </w:r>
    </w:p>
    <w:p>
      <w:pPr>
        <w:pStyle w:val="Normal"/>
        <w:jc w:val="left"/>
        <w:rPr/>
      </w:pPr>
      <w:r>
        <w:rPr/>
        <w:t>TISK 15</w:t>
        <w:tab/>
        <w:tab/>
        <w:t>Odložený návrh z 2. jednání 48 konventu</w:t>
      </w:r>
    </w:p>
    <w:p>
      <w:pPr>
        <w:pStyle w:val="Normal"/>
        <w:jc w:val="left"/>
        <w:rPr/>
      </w:pPr>
      <w:r>
        <w:rPr/>
        <w:t>TISK 16</w:t>
        <w:tab/>
        <w:tab/>
        <w:t>Návrhy na změnu CZ (materiál SR)</w:t>
      </w:r>
    </w:p>
    <w:p>
      <w:pPr>
        <w:pStyle w:val="Normal"/>
        <w:jc w:val="left"/>
        <w:rPr/>
      </w:pPr>
      <w:r>
        <w:rPr/>
        <w:t>TISK 17</w:t>
        <w:tab/>
        <w:tab/>
        <w:t>návrhy ze sborů</w:t>
      </w:r>
    </w:p>
    <w:p>
      <w:pPr>
        <w:pStyle w:val="Normal"/>
        <w:jc w:val="left"/>
        <w:rPr/>
      </w:pPr>
      <w:r>
        <w:rPr/>
        <w:t>TISK 18</w:t>
        <w:tab/>
        <w:tab/>
        <w:t>Diskuse o změně názvu církve (materiál SR)</w:t>
      </w:r>
    </w:p>
    <w:p>
      <w:pPr>
        <w:pStyle w:val="Normal"/>
        <w:jc w:val="left"/>
        <w:rPr/>
      </w:pPr>
      <w:r>
        <w:rPr/>
        <w:t>TISK 19</w:t>
        <w:tab/>
        <w:tab/>
        <w:t>Postavení farářů v církvi (materiál SR)</w:t>
      </w:r>
    </w:p>
    <w:p>
      <w:pPr>
        <w:pStyle w:val="Normal"/>
        <w:jc w:val="left"/>
        <w:rPr/>
      </w:pPr>
      <w:r>
        <w:rPr/>
        <w:t>TISK 20</w:t>
        <w:tab/>
        <w:tab/>
        <w:t>Zpráva o návštěvě Skotska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PŘÍLOHA TISKU 06</w:t>
        <w:tab/>
        <w:t>usnesení 2. jednání 48 konventu</w:t>
      </w:r>
    </w:p>
    <w:p>
      <w:pPr>
        <w:pStyle w:val="Normal"/>
        <w:jc w:val="left"/>
        <w:rPr/>
      </w:pPr>
      <w:r>
        <w:rPr/>
        <w:t>PŘÍLOHA TISKU 07</w:t>
        <w:tab/>
        <w:t>přílohy ke zprávě o hospodaření</w:t>
      </w:r>
    </w:p>
    <w:p>
      <w:pPr>
        <w:pStyle w:val="Normal"/>
        <w:jc w:val="left"/>
        <w:rPr/>
      </w:pPr>
      <w:r>
        <w:rPr/>
        <w:t>PŘÍLOHA TISKU 13</w:t>
        <w:tab/>
        <w:t>klíč k tvorbě repartic</w:t>
      </w:r>
    </w:p>
    <w:p>
      <w:pPr>
        <w:pStyle w:val="Normal"/>
        <w:jc w:val="left"/>
        <w:rPr/>
      </w:pPr>
      <w:r>
        <w:rPr/>
        <w:t>PŘÍLOHA 1 TISKU 16</w:t>
        <w:tab/>
        <w:t>vyjádření jednotlivých sborů k návrhům změn CZ</w:t>
      </w:r>
    </w:p>
    <w:p>
      <w:pPr>
        <w:pStyle w:val="Normal"/>
        <w:jc w:val="left"/>
        <w:rPr/>
      </w:pPr>
      <w:r>
        <w:rPr/>
        <w:t>PŘÍLOHA 2 TISKU 16</w:t>
        <w:tab/>
        <w:t>Kazatelský revers (materiál SR)</w:t>
      </w:r>
    </w:p>
    <w:p>
      <w:pPr>
        <w:pStyle w:val="Normal"/>
        <w:jc w:val="left"/>
        <w:rPr/>
      </w:pPr>
      <w:r>
        <w:rPr/>
        <w:t>PŘÍLOHA TISKU 18</w:t>
        <w:tab/>
        <w:t>vyjádření sborů k diskuzi o změně názvu církve</w:t>
      </w:r>
    </w:p>
    <w:p>
      <w:pPr>
        <w:pStyle w:val="Normal"/>
        <w:jc w:val="left"/>
        <w:rPr/>
      </w:pPr>
      <w:r>
        <w:rPr/>
        <w:t>PŘÍLOHA TISKU 19</w:t>
        <w:tab/>
        <w:t xml:space="preserve">vyjádření sborů k postavení farářů v církvi </w:t>
      </w:r>
    </w:p>
    <w:p>
      <w:pPr>
        <w:pStyle w:val="Normal"/>
        <w:ind w:left="360" w:hanging="0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851" w:header="709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b/>
        <w:b/>
        <w:sz w:val="28"/>
        <w:szCs w:val="28"/>
      </w:rPr>
    </w:pPr>
    <w:r>
      <w:rPr>
        <w:b/>
        <w:sz w:val="28"/>
        <w:szCs w:val="28"/>
      </w:rPr>
      <w:t>tisk 00</w:t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ad5a71"/>
    <w:rPr/>
  </w:style>
  <w:style w:type="character" w:styleId="ZpatChar" w:customStyle="1">
    <w:name w:val="Zápatí Char"/>
    <w:basedOn w:val="DefaultParagraphFont"/>
    <w:link w:val="Zpat"/>
    <w:uiPriority w:val="99"/>
    <w:qFormat/>
    <w:rsid w:val="00ad5a71"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e674a5"/>
    <w:pPr>
      <w:spacing w:before="0" w:after="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ad5a71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ad5a71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LibreOffice/5.2.7.2$Linux_X86_64 LibreOffice_project/20m0$Build-2</Application>
  <Pages>1</Pages>
  <Words>211</Words>
  <Characters>1018</Characters>
  <CharactersWithSpaces>1220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2016-10-27T17:04:00Z</dcterms:created>
  <dc:creator>Jaroslav Andrejs</dc:creator>
  <dc:description/>
  <dc:language>cs-CZ</dc:language>
  <cp:lastModifiedBy>Jaroslav Andrejs</cp:lastModifiedBy>
  <dcterms:modified xsi:type="dcterms:W3CDTF">2017-11-16T06:43:00Z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